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A9" w:rsidRDefault="003F370F" w:rsidP="00D401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4901C3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Тема: </w:t>
      </w:r>
      <w:r w:rsidR="00D40167" w:rsidRPr="00D40167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Поиск, накопление и обработка научной информации</w:t>
      </w:r>
    </w:p>
    <w:p w:rsidR="00D40167" w:rsidRDefault="00D40167" w:rsidP="00A272A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40167" w:rsidRDefault="00D40167" w:rsidP="00A272A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01C3" w:rsidRPr="004901C3" w:rsidRDefault="004901C3" w:rsidP="00D40167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901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Задание:</w:t>
      </w:r>
    </w:p>
    <w:p w:rsidR="004901C3" w:rsidRPr="004901C3" w:rsidRDefault="00AB27C9" w:rsidP="00D40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1. </w:t>
      </w:r>
      <w:r w:rsidR="004901C3" w:rsidRPr="004901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6" w:history="1">
        <w:r w:rsidR="00D40167" w:rsidRPr="00D40167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https://youtu.be/gwe4vDJU-TY</w:t>
        </w:r>
      </w:hyperlink>
      <w:r w:rsid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Внимательно прослушайте </w:t>
      </w:r>
      <w:r w:rsidR="004901C3" w:rsidRPr="004901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лекци</w:t>
      </w:r>
      <w:r w:rsid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ю по поиску информации, сделайте для себя пометки в тетради</w:t>
      </w:r>
      <w:r w:rsidR="004901C3" w:rsidRPr="004901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; </w:t>
      </w:r>
    </w:p>
    <w:p w:rsidR="004901C3" w:rsidRPr="004901C3" w:rsidRDefault="00AB27C9" w:rsidP="004901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Познакомьтесь с конспектом лекции, </w:t>
      </w:r>
      <w:r w:rsidR="00D40167" w:rsidRP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сделайте для себя пометки в тетради</w:t>
      </w:r>
      <w:r w:rsidR="004901C3" w:rsidRPr="004901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;</w:t>
      </w:r>
    </w:p>
    <w:p w:rsidR="00AB27C9" w:rsidRDefault="00AB27C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E11F0" w:rsidRDefault="009E11F0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9E11F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Начинать работу над исследовательской работой, рефератом, курсовой, дипломной нужно с отбора документов, их анализа и составления списка литературы. </w:t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60CD3" wp14:editId="7966DC35">
                <wp:simplePos x="0" y="0"/>
                <wp:positionH relativeFrom="column">
                  <wp:posOffset>521856</wp:posOffset>
                </wp:positionH>
                <wp:positionV relativeFrom="paragraph">
                  <wp:posOffset>121768</wp:posOffset>
                </wp:positionV>
                <wp:extent cx="5459105" cy="900753"/>
                <wp:effectExtent l="0" t="0" r="27305" b="139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5" cy="9007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60F" w:rsidRDefault="00D6760F" w:rsidP="00D6760F">
                            <w:pPr>
                              <w:jc w:val="center"/>
                            </w:pPr>
                            <w:r w:rsidRPr="00D6760F">
                              <w:t>Научная информация — это получаемая в процессе познания логическая информация, которая адекватно отображает закономерности объективного мира и используется в общественно-исторической практике.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41.1pt;margin-top:9.6pt;width:429.85pt;height:7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" fillcolor="white [3201]" strokecolor="#f79646 [3209]" strokeweight="2pt">
                <v:textbox>
                  <w:txbxContent>
                    <w:p w:rsidR="00D6760F" w:rsidRDefault="00D6760F" w:rsidP="00D6760F">
                      <w:pPr>
                        <w:jc w:val="center"/>
                      </w:pPr>
                      <w:r w:rsidRPr="00D6760F">
                        <w:t>Научная информация — это получаемая в процессе познания логическая информация, которая адекватно отображает закономерности объективного мира и используется в общественно-исторической практике.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D6760F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Основным источником научной информации является документ, в котором она зафиксирована.</w:t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521856</wp:posOffset>
                </wp:positionH>
                <wp:positionV relativeFrom="paragraph">
                  <wp:posOffset>54904</wp:posOffset>
                </wp:positionV>
                <wp:extent cx="5711588" cy="1146412"/>
                <wp:effectExtent l="0" t="0" r="22860" b="158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588" cy="11464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60F" w:rsidRDefault="00D6760F" w:rsidP="00D6760F">
                            <w:pPr>
                              <w:spacing w:after="0"/>
                              <w:jc w:val="center"/>
                            </w:pPr>
                            <w:proofErr w:type="gramStart"/>
                            <w:r>
                              <w:t>Документ — это материальный носитель с зафиксированной на нём информацией в виде текста, звукозаписи, видеозаписи или изображения, предназначенный для её хранения, использования и передачи во времени и пространстве (например,</w:t>
                            </w:r>
                            <w:r w:rsidRPr="00D6760F">
                              <w:t xml:space="preserve"> </w:t>
                            </w:r>
                            <w:r>
                              <w:t>книга,</w:t>
                            </w:r>
                            <w:proofErr w:type="gramEnd"/>
                          </w:p>
                          <w:p w:rsidR="00D6760F" w:rsidRDefault="00D6760F" w:rsidP="00D6760F">
                            <w:pPr>
                              <w:spacing w:after="0"/>
                              <w:jc w:val="center"/>
                            </w:pPr>
                            <w:r>
                              <w:t>журнал, CD, DVD-диск и т.д.).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left:0;text-align:left;margin-left:41.1pt;margin-top:4.3pt;width:449.75pt;height:9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" fillcolor="white [3201]" strokecolor="#f79646 [3209]" strokeweight="2pt">
                <v:textbox>
                  <w:txbxContent>
                    <w:p w:rsidR="00D6760F" w:rsidRDefault="00D6760F" w:rsidP="00D6760F">
                      <w:pPr>
                        <w:spacing w:after="0"/>
                        <w:jc w:val="center"/>
                      </w:pPr>
                      <w:proofErr w:type="gramStart"/>
                      <w:r>
                        <w:t>Документ — это материальный носитель с зафиксированной на нём информацией в виде текста, звукозаписи, видеозаписи или изображения, предназначенный для её хранения, использования и передачи во времени и пространстве (например,</w:t>
                      </w:r>
                      <w:r w:rsidRPr="00D6760F">
                        <w:t xml:space="preserve"> </w:t>
                      </w:r>
                      <w:r>
                        <w:t>книга,</w:t>
                      </w:r>
                      <w:proofErr w:type="gramEnd"/>
                    </w:p>
                    <w:p w:rsidR="00D6760F" w:rsidRDefault="00D6760F" w:rsidP="00D6760F">
                      <w:pPr>
                        <w:spacing w:after="0"/>
                        <w:jc w:val="center"/>
                      </w:pPr>
                      <w:r>
                        <w:t>журнал, CD, DVD-диск и т.д.).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D6760F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9E11F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При отборе документов можно использовать различные источники: каталоги библиотек, электронные ресурсы (кроме статей «Википедии» и неавторитетных файлов). Также недопустимо использование научно-популярной литературы; учебная литература используется с большим ограничением – 1-2 названия. Хронологический охват отбора документов должен составлять </w:t>
      </w:r>
      <w:proofErr w:type="gramStart"/>
      <w:r w:rsidRPr="009E11F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последние</w:t>
      </w:r>
      <w:proofErr w:type="gramEnd"/>
      <w:r w:rsidRPr="009E11F0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5 лет.</w:t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C30BABC" wp14:editId="147875F9">
            <wp:extent cx="5142098" cy="2436125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69" t="34294" r="62971" b="20768"/>
                    <a:stretch/>
                  </pic:blipFill>
                  <pic:spPr bwMode="auto">
                    <a:xfrm>
                      <a:off x="0" y="0"/>
                      <a:ext cx="5143010" cy="243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0F" w:rsidRDefault="00D6760F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Чтобы эффективно работать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с учебной, научной, справочной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литературой, необходимо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владеть определёнными умениями и навыками. К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ним относятся: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умение накапливать информацию;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умение творчески перерабатывать информацию;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умение создавать новую информацию;</w:t>
      </w:r>
    </w:p>
    <w:p w:rsid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умение находить на всё это время.</w:t>
      </w:r>
    </w:p>
    <w:p w:rsid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Принято выделять следующие цели чтения: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• </w:t>
      </w:r>
      <w:proofErr w:type="gramStart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информационно-поисковая</w:t>
      </w:r>
      <w:proofErr w:type="gramEnd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— найти нужную информацию;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• </w:t>
      </w:r>
      <w:proofErr w:type="gramStart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усваивающая</w:t>
      </w:r>
      <w:proofErr w:type="gramEnd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— понять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информацию и логику рассуждения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автора;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• </w:t>
      </w:r>
      <w:proofErr w:type="gramStart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аналитико-критическая</w:t>
      </w:r>
      <w:proofErr w:type="gramEnd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— о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смыслить текст, определить своё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отношение к нему;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• </w:t>
      </w:r>
      <w:proofErr w:type="gramStart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творческая</w:t>
      </w:r>
      <w:proofErr w:type="gramEnd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— на основе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осмысления информации дополнить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и развить её.</w:t>
      </w:r>
    </w:p>
    <w:p w:rsid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Виды чтения: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библиографическое чтение — применяется при просмотре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карточных или электронных каталогов, баз данных, рекомендательных списков,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указателей содержания журналов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за год и др. Цель таког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о чтения — по библиографическим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описаниям найти источн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ики, которые могут быть полезны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в дальнейшей работе;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просмотровое чтение — как и библиографическое, оно используется для поиска источников, содержащих нужную информацию. Обычно его используют сразу после работы с каталогами и списками лите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ратуры, так как с их помощью мы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можем лишь предположить, что документ содержит нужную нам информацию. Для окончательного решения вопроса необходимо просмотреть найденные материалы или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отдельные их части (оглавление, аннотацию, введение, заключение), чтобы выяснить, содержится ли в них нужная информация и насколько полно в каждом из источников она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представлена. В результате такого просмотра мы принимаем решение о том, какие из источников будут использоваться в дальнейшей работе;</w:t>
      </w:r>
    </w:p>
    <w:p w:rsid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ознакомительное чтение — подразумевает сплошное, достаточно внимательное прочте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ние отобранных статей, книг, их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глав и отдельных страниц. </w:t>
      </w:r>
      <w:proofErr w:type="gramStart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Цель такого чтения — познакомиться с информацией в целом, понять, какие вопросы рассматриваются автором, разделить материал на существенный и несущественный, выделить моменты, заслуживающие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особого внимания.</w:t>
      </w:r>
      <w:proofErr w:type="gramEnd"/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После такого чтения источник информации или откладывается как не представляющий интереса,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или оставляется для более глубокого изучения;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изучающее чтение — предполагает доскональное освое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ние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материала, отобранного в х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оде ознакомления. В ходе такого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чтения реализуется установка на максимально полное понимание и усвоение материала;</w:t>
      </w:r>
    </w:p>
    <w:p w:rsidR="00D6760F" w:rsidRPr="00D6760F" w:rsidRDefault="00D6760F" w:rsidP="00D676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• аналитико-критическое и творческое чтение — два вида чтения, близкие между собой. Первое предполагает критический анализ информаци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и; второе — поиск тех суждений,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фактов, по которым в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ысказываются собственные мысли,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формируется собственное мнение.</w:t>
      </w:r>
    </w:p>
    <w:p w:rsidR="00777B79" w:rsidRDefault="00D6760F" w:rsidP="00777B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Основное качество квалифицированного профессионального чтения — гибкост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ь, требующая от читателя умения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управлять сменой своих у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становок и в зависимости от них </w:t>
      </w:r>
      <w:r w:rsidRPr="00D6760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переходить от одного вида чтения к другому.</w:t>
      </w:r>
    </w:p>
    <w:p w:rsidR="00777B79" w:rsidRDefault="00777B79" w:rsidP="00777B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CB0DD6" wp14:editId="5EDEA541">
            <wp:extent cx="5408167" cy="907576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636" t="20498" r="62972" b="63341"/>
                    <a:stretch/>
                  </pic:blipFill>
                  <pic:spPr bwMode="auto">
                    <a:xfrm>
                      <a:off x="0" y="0"/>
                      <a:ext cx="5405867" cy="90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79" w:rsidRDefault="00E05D1F" w:rsidP="00E05D1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45EF8B" wp14:editId="61038C46">
            <wp:extent cx="5409959" cy="4455994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635" t="14191" r="62640" b="9731"/>
                    <a:stretch/>
                  </pic:blipFill>
                  <pic:spPr bwMode="auto">
                    <a:xfrm>
                      <a:off x="0" y="0"/>
                      <a:ext cx="5409029" cy="445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5A5C21" wp14:editId="2F8D0A33">
            <wp:extent cx="4897986" cy="3241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26" t="13796" r="62749" b="23790"/>
                    <a:stretch/>
                  </pic:blipFill>
                  <pic:spPr bwMode="auto">
                    <a:xfrm>
                      <a:off x="0" y="0"/>
                      <a:ext cx="4897457" cy="324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D1F" w:rsidRDefault="00E05D1F" w:rsidP="00E05D1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6089060" wp14:editId="219796FB">
            <wp:extent cx="6030856" cy="962168"/>
            <wp:effectExtent l="0" t="0" r="825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26" t="76210" r="62749" b="4474"/>
                    <a:stretch/>
                  </pic:blipFill>
                  <pic:spPr bwMode="auto">
                    <a:xfrm>
                      <a:off x="0" y="0"/>
                      <a:ext cx="6030202" cy="96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0" w:rsidRPr="00E05D1F" w:rsidRDefault="00777B79" w:rsidP="00E05D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777B7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Любой источник, которым вы пользуетесь при написании доклада, реферата, курсовой и выпускной квалификационной работы обязательно должен быть включён в список источников с точным указанием автора, загла</w:t>
      </w:r>
      <w:r w:rsidR="00E05D1F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вия и выходных данных. В тексте</w:t>
      </w:r>
      <w:r w:rsidR="00AC407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777B7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исследовательской работы на используемые источники обязательно даются ссылки. О правилах оформления списков и ссылок мы поговорим позже.</w:t>
      </w:r>
      <w:r w:rsidRPr="00777B7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cr/>
      </w:r>
    </w:p>
    <w:p w:rsidR="009E11F0" w:rsidRPr="00D40167" w:rsidRDefault="00AB27C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D40167" w:rsidRPr="00D4016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Советую, дополнительно познакомиться с материалом </w:t>
      </w:r>
      <w:hyperlink r:id="rId11" w:history="1">
        <w:r w:rsidR="00D40167" w:rsidRPr="00D40167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https://4brain.ru/samoobrazovanie/poisk.php</w:t>
        </w:r>
      </w:hyperlink>
    </w:p>
    <w:p w:rsidR="00E05D1F" w:rsidRPr="00E05D1F" w:rsidRDefault="00E05D1F" w:rsidP="00AB27C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E05D1F" w:rsidRPr="00AB27C9" w:rsidRDefault="00AB27C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4</w:t>
      </w:r>
      <w:r w:rsidR="00D40167" w:rsidRPr="00AB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E05D1F" w:rsidRPr="00AB27C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Задание для самостоятельной работы:</w:t>
      </w:r>
      <w:r w:rsidR="00E05D1F"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E11F0" w:rsidRPr="00AB27C9" w:rsidRDefault="00AC407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-Дайте определение термина</w:t>
      </w:r>
      <w:r w:rsidR="00E05D1F"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B27C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ПАМЯТЬ</w:t>
      </w:r>
      <w:r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E05D1F"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запишите несколько вариантов его трактовки </w:t>
      </w:r>
      <w:r w:rsidR="00E05D1F" w:rsidRPr="00AB27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(не менее трёх изданий). </w:t>
      </w:r>
    </w:p>
    <w:p w:rsidR="00AC4079" w:rsidRPr="00AB27C9" w:rsidRDefault="00AC407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AB27C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- Заполните таблицу: Плюсы и минусы источников информации. </w:t>
      </w:r>
      <w:r w:rsidR="00594C85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Обратите внимание на такие критерии как: достоверность, научность, актуальность, удобство и быстрота поиска информации, сохранения и копирования, повторный поиск, хранение</w:t>
      </w:r>
      <w:bookmarkStart w:id="0" w:name="_GoBack"/>
      <w:bookmarkEnd w:id="0"/>
      <w:r w:rsidR="00594C85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…. </w:t>
      </w:r>
      <w:r w:rsidRPr="00AB27C9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Дополните источники.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3531"/>
        <w:gridCol w:w="3380"/>
      </w:tblGrid>
      <w:tr w:rsidR="00AB27C9" w:rsidRPr="00AB27C9" w:rsidTr="00AC4079">
        <w:tc>
          <w:tcPr>
            <w:tcW w:w="3227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Название источника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плюсы</w:t>
            </w: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минусы</w:t>
            </w:r>
          </w:p>
        </w:tc>
      </w:tr>
      <w:tr w:rsidR="00AB27C9" w:rsidRPr="00AB27C9" w:rsidTr="00AC4079">
        <w:tc>
          <w:tcPr>
            <w:tcW w:w="3227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Интернет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AB27C9" w:rsidRPr="00AB27C9" w:rsidTr="00AC4079">
        <w:tc>
          <w:tcPr>
            <w:tcW w:w="3227" w:type="dxa"/>
          </w:tcPr>
          <w:p w:rsidR="00AC4079" w:rsidRPr="00AB27C9" w:rsidRDefault="00AC4079" w:rsidP="00AC4079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Учебник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AB27C9" w:rsidRPr="00AB27C9" w:rsidTr="00AC4079">
        <w:tc>
          <w:tcPr>
            <w:tcW w:w="3227" w:type="dxa"/>
          </w:tcPr>
          <w:p w:rsidR="00AC4079" w:rsidRPr="00AB27C9" w:rsidRDefault="00AC4079" w:rsidP="00AC4079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Книга из библиотеки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AB27C9" w:rsidRPr="00AB27C9" w:rsidTr="00AC4079">
        <w:trPr>
          <w:trHeight w:val="388"/>
        </w:trPr>
        <w:tc>
          <w:tcPr>
            <w:tcW w:w="3227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AB27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Журналы и газеты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AC4079" w:rsidRPr="00AB27C9" w:rsidTr="00AC4079">
        <w:trPr>
          <w:trHeight w:val="388"/>
        </w:trPr>
        <w:tc>
          <w:tcPr>
            <w:tcW w:w="3227" w:type="dxa"/>
          </w:tcPr>
          <w:p w:rsidR="00AC4079" w:rsidRPr="00AB27C9" w:rsidRDefault="00594C85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Телевидение</w:t>
            </w:r>
          </w:p>
        </w:tc>
        <w:tc>
          <w:tcPr>
            <w:tcW w:w="3531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Pr="00AB27C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AC4079" w:rsidTr="00AC4079">
        <w:trPr>
          <w:trHeight w:val="388"/>
        </w:trPr>
        <w:tc>
          <w:tcPr>
            <w:tcW w:w="3227" w:type="dxa"/>
          </w:tcPr>
          <w:p w:rsidR="00AC407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31" w:type="dxa"/>
          </w:tcPr>
          <w:p w:rsidR="00AC407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0" w:type="dxa"/>
          </w:tcPr>
          <w:p w:rsidR="00AC4079" w:rsidRDefault="00AC4079" w:rsidP="002C6A5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AC4079" w:rsidRDefault="00AC4079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E11F0" w:rsidRDefault="009E11F0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C6A5B" w:rsidRPr="009E11F0" w:rsidRDefault="009E11F0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9E11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Я еще жду </w:t>
      </w:r>
      <w:r w:rsidR="00A272A9" w:rsidRPr="009E11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на проверку теоретическую часть своего индивидуального </w:t>
      </w:r>
      <w:proofErr w:type="gramStart"/>
      <w:r w:rsidR="00A272A9" w:rsidRPr="009E11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( </w:t>
      </w:r>
      <w:proofErr w:type="gramEnd"/>
      <w:r w:rsidR="00A272A9" w:rsidRPr="009E11F0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группового) исследовательского проекта</w:t>
      </w:r>
    </w:p>
    <w:p w:rsidR="006E3D01" w:rsidRDefault="006E3D01" w:rsidP="002C6A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E3D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братите внимания на о</w:t>
      </w:r>
      <w:r w:rsidRPr="006E3D01">
        <w:rPr>
          <w:rFonts w:ascii="Times New Roman" w:hAnsi="Times New Roman" w:cs="Times New Roman"/>
          <w:sz w:val="28"/>
          <w:szCs w:val="28"/>
        </w:rPr>
        <w:t xml:space="preserve">бщие правила оформления </w:t>
      </w:r>
      <w:r>
        <w:rPr>
          <w:rFonts w:ascii="Times New Roman" w:hAnsi="Times New Roman" w:cs="Times New Roman"/>
          <w:sz w:val="28"/>
          <w:szCs w:val="28"/>
        </w:rPr>
        <w:t>работы, оформление цитат, ссылок, библиографии, о</w:t>
      </w:r>
      <w:r w:rsidRPr="006E3D01">
        <w:rPr>
          <w:rFonts w:ascii="Times New Roman" w:hAnsi="Times New Roman" w:cs="Times New Roman"/>
          <w:sz w:val="28"/>
          <w:szCs w:val="28"/>
        </w:rPr>
        <w:t>формление приложений</w:t>
      </w:r>
      <w:r>
        <w:rPr>
          <w:rFonts w:ascii="Times New Roman" w:hAnsi="Times New Roman" w:cs="Times New Roman"/>
          <w:sz w:val="28"/>
          <w:szCs w:val="28"/>
        </w:rPr>
        <w:t xml:space="preserve">  и п</w:t>
      </w:r>
      <w:r w:rsidRPr="006E3D01">
        <w:rPr>
          <w:rFonts w:ascii="Times New Roman" w:hAnsi="Times New Roman" w:cs="Times New Roman"/>
          <w:sz w:val="28"/>
          <w:szCs w:val="28"/>
        </w:rPr>
        <w:t xml:space="preserve">редставление иллюстративного материала: таблиц, рисунков, схем, формул, графиков. </w:t>
      </w:r>
      <w:proofErr w:type="gramEnd"/>
    </w:p>
    <w:p w:rsidR="006E3D01" w:rsidRPr="006E3D01" w:rsidRDefault="006E3D01" w:rsidP="002C6A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Вспомнить их вам поможет материал:  </w:t>
      </w:r>
    </w:p>
    <w:p w:rsidR="006E3D01" w:rsidRDefault="006E3D01" w:rsidP="002C6A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5A901" wp14:editId="1B114969">
                <wp:simplePos x="0" y="0"/>
                <wp:positionH relativeFrom="column">
                  <wp:posOffset>-3583</wp:posOffset>
                </wp:positionH>
                <wp:positionV relativeFrom="paragraph">
                  <wp:posOffset>2862</wp:posOffset>
                </wp:positionV>
                <wp:extent cx="566383" cy="184150"/>
                <wp:effectExtent l="19050" t="19050" r="24765" b="44450"/>
                <wp:wrapNone/>
                <wp:docPr id="1" name="Стрелка вправо с вырез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3" cy="1841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" o:spid="_x0000_s1026" type="#_x0000_t94" style="position:absolute;margin-left:-.3pt;margin-top:.25pt;width:44.6pt;height:1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" adj="18089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6A5B">
        <w:rPr>
          <w:rFonts w:ascii="Times New Roman" w:hAnsi="Times New Roman" w:cs="Times New Roman"/>
          <w:sz w:val="28"/>
          <w:szCs w:val="28"/>
        </w:rPr>
        <w:t>ТРЕБОВАНИЯ к оформлению самостоятельных, отчетных и выпускных письменных работ (с примерами оформления титульных листов)</w:t>
      </w:r>
      <w:r w:rsidR="002C6A5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C6A5B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="002C6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A5B">
        <w:rPr>
          <w:rFonts w:ascii="Times New Roman" w:hAnsi="Times New Roman" w:cs="Times New Roman"/>
          <w:sz w:val="28"/>
          <w:szCs w:val="28"/>
        </w:rPr>
        <w:t>на сайте техникума:</w:t>
      </w:r>
      <w:r w:rsidR="002C6A5B" w:rsidRPr="002C6A5B">
        <w:t xml:space="preserve"> </w:t>
      </w:r>
      <w:hyperlink r:id="rId12" w:history="1">
        <w:r w:rsidR="002C6A5B" w:rsidRPr="001F0623">
          <w:rPr>
            <w:rStyle w:val="a3"/>
            <w:rFonts w:ascii="Times New Roman" w:hAnsi="Times New Roman" w:cs="Times New Roman"/>
            <w:sz w:val="28"/>
            <w:szCs w:val="28"/>
          </w:rPr>
          <w:t>http://www.parikmaher-ekb.ru/dlya_studentov/zadaniya_prepodavateley</w:t>
        </w:r>
      </w:hyperlink>
    </w:p>
    <w:p w:rsidR="006E3D01" w:rsidRDefault="006E3D01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138" w:rsidRPr="00CC2138" w:rsidRDefault="00CC2138" w:rsidP="002C6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="00CB1DA6">
        <w:rPr>
          <w:rFonts w:ascii="Times New Roman" w:hAnsi="Times New Roman" w:cs="Times New Roman"/>
          <w:b/>
          <w:sz w:val="28"/>
          <w:szCs w:val="28"/>
        </w:rPr>
        <w:t>присылайте по мере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электронный адрес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C2138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lala</w:t>
      </w:r>
      <w:proofErr w:type="spellEnd"/>
      <w:r w:rsidRPr="00CC2138">
        <w:rPr>
          <w:rFonts w:ascii="Times New Roman" w:hAnsi="Times New Roman" w:cs="Times New Roman"/>
          <w:b/>
          <w:sz w:val="28"/>
          <w:szCs w:val="28"/>
        </w:rPr>
        <w:t>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CC2138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CC2138" w:rsidRPr="00CC2138" w:rsidSect="003F370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43E"/>
    <w:multiLevelType w:val="multilevel"/>
    <w:tmpl w:val="487E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8388C"/>
    <w:multiLevelType w:val="multilevel"/>
    <w:tmpl w:val="1410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32CD0"/>
    <w:multiLevelType w:val="multilevel"/>
    <w:tmpl w:val="E8B6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C01F7"/>
    <w:multiLevelType w:val="multilevel"/>
    <w:tmpl w:val="FFF6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314DE9"/>
    <w:multiLevelType w:val="hybridMultilevel"/>
    <w:tmpl w:val="73A057A6"/>
    <w:lvl w:ilvl="0" w:tplc="57E8B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208347F"/>
    <w:multiLevelType w:val="multilevel"/>
    <w:tmpl w:val="7730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70F"/>
    <w:rsid w:val="002C6A5B"/>
    <w:rsid w:val="003F370F"/>
    <w:rsid w:val="004901C3"/>
    <w:rsid w:val="005008FF"/>
    <w:rsid w:val="00502571"/>
    <w:rsid w:val="00594C85"/>
    <w:rsid w:val="005D09F7"/>
    <w:rsid w:val="00651ACE"/>
    <w:rsid w:val="006E3D01"/>
    <w:rsid w:val="006E753C"/>
    <w:rsid w:val="00777B79"/>
    <w:rsid w:val="009E11F0"/>
    <w:rsid w:val="00A272A9"/>
    <w:rsid w:val="00AB27C9"/>
    <w:rsid w:val="00AC4079"/>
    <w:rsid w:val="00AD7313"/>
    <w:rsid w:val="00CB1DA6"/>
    <w:rsid w:val="00CC2138"/>
    <w:rsid w:val="00D40167"/>
    <w:rsid w:val="00D6760F"/>
    <w:rsid w:val="00E0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01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01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3F370F"/>
  </w:style>
  <w:style w:type="character" w:customStyle="1" w:styleId="spellingerror">
    <w:name w:val="spellingerror"/>
    <w:basedOn w:val="a0"/>
    <w:rsid w:val="003F370F"/>
  </w:style>
  <w:style w:type="character" w:customStyle="1" w:styleId="eop">
    <w:name w:val="eop"/>
    <w:basedOn w:val="a0"/>
    <w:rsid w:val="003F370F"/>
  </w:style>
  <w:style w:type="character" w:customStyle="1" w:styleId="20">
    <w:name w:val="Заголовок 2 Знак"/>
    <w:basedOn w:val="a0"/>
    <w:link w:val="2"/>
    <w:uiPriority w:val="9"/>
    <w:rsid w:val="004901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49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01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4901C3"/>
    <w:rPr>
      <w:color w:val="0000FF"/>
      <w:u w:val="single"/>
    </w:rPr>
  </w:style>
  <w:style w:type="character" w:customStyle="1" w:styleId="article-statdate">
    <w:name w:val="article-stat__date"/>
    <w:basedOn w:val="a0"/>
    <w:rsid w:val="004901C3"/>
  </w:style>
  <w:style w:type="character" w:customStyle="1" w:styleId="article-statcount">
    <w:name w:val="article-stat__count"/>
    <w:basedOn w:val="a0"/>
    <w:rsid w:val="004901C3"/>
  </w:style>
  <w:style w:type="character" w:customStyle="1" w:styleId="article-stat-tipvalue">
    <w:name w:val="article-stat-tip__value"/>
    <w:basedOn w:val="a0"/>
    <w:rsid w:val="004901C3"/>
  </w:style>
  <w:style w:type="paragraph" w:styleId="a4">
    <w:name w:val="Balloon Text"/>
    <w:basedOn w:val="a"/>
    <w:link w:val="a5"/>
    <w:uiPriority w:val="99"/>
    <w:semiHidden/>
    <w:unhideWhenUsed/>
    <w:rsid w:val="0049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1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571"/>
    <w:pPr>
      <w:ind w:left="720"/>
      <w:contextualSpacing/>
    </w:pPr>
  </w:style>
  <w:style w:type="table" w:styleId="a7">
    <w:name w:val="Table Grid"/>
    <w:basedOn w:val="a1"/>
    <w:uiPriority w:val="59"/>
    <w:rsid w:val="002C6A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01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01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3F370F"/>
  </w:style>
  <w:style w:type="character" w:customStyle="1" w:styleId="spellingerror">
    <w:name w:val="spellingerror"/>
    <w:basedOn w:val="a0"/>
    <w:rsid w:val="003F370F"/>
  </w:style>
  <w:style w:type="character" w:customStyle="1" w:styleId="eop">
    <w:name w:val="eop"/>
    <w:basedOn w:val="a0"/>
    <w:rsid w:val="003F370F"/>
  </w:style>
  <w:style w:type="character" w:customStyle="1" w:styleId="20">
    <w:name w:val="Заголовок 2 Знак"/>
    <w:basedOn w:val="a0"/>
    <w:link w:val="2"/>
    <w:uiPriority w:val="9"/>
    <w:rsid w:val="004901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49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01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4901C3"/>
    <w:rPr>
      <w:color w:val="0000FF"/>
      <w:u w:val="single"/>
    </w:rPr>
  </w:style>
  <w:style w:type="character" w:customStyle="1" w:styleId="article-statdate">
    <w:name w:val="article-stat__date"/>
    <w:basedOn w:val="a0"/>
    <w:rsid w:val="004901C3"/>
  </w:style>
  <w:style w:type="character" w:customStyle="1" w:styleId="article-statcount">
    <w:name w:val="article-stat__count"/>
    <w:basedOn w:val="a0"/>
    <w:rsid w:val="004901C3"/>
  </w:style>
  <w:style w:type="character" w:customStyle="1" w:styleId="article-stat-tipvalue">
    <w:name w:val="article-stat-tip__value"/>
    <w:basedOn w:val="a0"/>
    <w:rsid w:val="004901C3"/>
  </w:style>
  <w:style w:type="paragraph" w:styleId="a4">
    <w:name w:val="Balloon Text"/>
    <w:basedOn w:val="a"/>
    <w:link w:val="a5"/>
    <w:uiPriority w:val="99"/>
    <w:semiHidden/>
    <w:unhideWhenUsed/>
    <w:rsid w:val="0049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1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571"/>
    <w:pPr>
      <w:ind w:left="720"/>
      <w:contextualSpacing/>
    </w:pPr>
  </w:style>
  <w:style w:type="table" w:styleId="a7">
    <w:name w:val="Table Grid"/>
    <w:basedOn w:val="a1"/>
    <w:uiPriority w:val="59"/>
    <w:rsid w:val="002C6A5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5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7954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2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0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50078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3268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052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900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046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17552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7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parikmaher-ekb.ru/dlya_studentov/zadaniya_prepodavatele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we4vDJU-TY" TargetMode="External"/><Relationship Id="rId11" Type="http://schemas.openxmlformats.org/officeDocument/2006/relationships/hyperlink" Target="https://4brain.ru/samoobrazovanie/poisk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2020-04-15T11:06:00Z</dcterms:created>
  <dcterms:modified xsi:type="dcterms:W3CDTF">2020-04-15T11:06:00Z</dcterms:modified>
</cp:coreProperties>
</file>